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7F4D9" w14:textId="77777777" w:rsidR="002E787B" w:rsidRPr="00874934" w:rsidRDefault="002E787B" w:rsidP="002E787B">
      <w:pPr>
        <w:pStyle w:val="Title"/>
        <w:jc w:val="center"/>
        <w:rPr>
          <w:rFonts w:ascii="Helvetica" w:hAnsi="Helvetica"/>
        </w:rPr>
      </w:pPr>
      <w:r w:rsidRPr="00874934">
        <w:rPr>
          <w:rFonts w:ascii="Helvetica" w:hAnsi="Helvetica"/>
        </w:rPr>
        <w:t>English 9 B with Mr. Klooster</w:t>
      </w:r>
    </w:p>
    <w:p w14:paraId="4BD922E4" w14:textId="77777777" w:rsidR="00382215" w:rsidRPr="00874934" w:rsidRDefault="00382215" w:rsidP="00382215">
      <w:pPr>
        <w:pStyle w:val="Heading2"/>
        <w:rPr>
          <w:rFonts w:ascii="Helvetica" w:hAnsi="Helvetica"/>
        </w:rPr>
      </w:pPr>
      <w:r w:rsidRPr="00874934">
        <w:rPr>
          <w:rFonts w:ascii="Helvetica" w:hAnsi="Helvetica"/>
        </w:rPr>
        <w:t xml:space="preserve">Teacher: Toni Seyferth / Travis Klooster </w:t>
      </w:r>
    </w:p>
    <w:p w14:paraId="641C5A8B" w14:textId="77777777" w:rsidR="00382215" w:rsidRPr="00874934" w:rsidRDefault="00382215" w:rsidP="00382215">
      <w:pPr>
        <w:rPr>
          <w:rFonts w:ascii="Helvetica" w:hAnsi="Helvetica"/>
        </w:rPr>
      </w:pPr>
      <w:r w:rsidRPr="00874934">
        <w:rPr>
          <w:rFonts w:ascii="Helvetica" w:hAnsi="Helvetica"/>
          <w:b/>
          <w:bCs/>
        </w:rPr>
        <w:t>Room:</w:t>
      </w:r>
      <w:r w:rsidRPr="00874934">
        <w:rPr>
          <w:rFonts w:ascii="Helvetica" w:hAnsi="Helvetica"/>
        </w:rPr>
        <w:t xml:space="preserve"> 108</w:t>
      </w:r>
    </w:p>
    <w:p w14:paraId="2ECA7EE8" w14:textId="77777777" w:rsidR="00382215" w:rsidRPr="00874934" w:rsidRDefault="00382215" w:rsidP="00382215">
      <w:pPr>
        <w:rPr>
          <w:rFonts w:ascii="Helvetica" w:hAnsi="Helvetica"/>
        </w:rPr>
      </w:pPr>
      <w:r w:rsidRPr="00874934">
        <w:rPr>
          <w:rFonts w:ascii="Helvetica" w:hAnsi="Helvetica"/>
          <w:b/>
          <w:bCs/>
        </w:rPr>
        <w:t>Phone:</w:t>
      </w:r>
      <w:r w:rsidRPr="00874934">
        <w:rPr>
          <w:rFonts w:ascii="Helvetica" w:hAnsi="Helvetica"/>
        </w:rPr>
        <w:t xml:space="preserve"> 231.719.4132(school)</w:t>
      </w:r>
    </w:p>
    <w:p w14:paraId="29736027" w14:textId="77777777" w:rsidR="00382215" w:rsidRPr="00874934" w:rsidRDefault="00382215" w:rsidP="00382215">
      <w:pPr>
        <w:rPr>
          <w:rFonts w:ascii="Helvetica" w:hAnsi="Helvetica"/>
        </w:rPr>
      </w:pPr>
      <w:r w:rsidRPr="00874934">
        <w:rPr>
          <w:rFonts w:ascii="Helvetica" w:hAnsi="Helvetica"/>
          <w:b/>
          <w:bCs/>
        </w:rPr>
        <w:t>Email:</w:t>
      </w:r>
      <w:r w:rsidRPr="00874934">
        <w:rPr>
          <w:rFonts w:ascii="Helvetica" w:hAnsi="Helvetica"/>
        </w:rPr>
        <w:tab/>
      </w:r>
      <w:hyperlink r:id="rId7" w:history="1">
        <w:r w:rsidRPr="00874934">
          <w:rPr>
            <w:rStyle w:val="Hyperlink"/>
            <w:rFonts w:ascii="Helvetica" w:hAnsi="Helvetica"/>
          </w:rPr>
          <w:t>seyferto@nmps.k12.mi.us</w:t>
        </w:r>
      </w:hyperlink>
      <w:r w:rsidRPr="00874934">
        <w:rPr>
          <w:rFonts w:ascii="Helvetica" w:hAnsi="Helvetica"/>
        </w:rPr>
        <w:t xml:space="preserve"> or </w:t>
      </w:r>
      <w:hyperlink r:id="rId8" w:history="1">
        <w:r w:rsidRPr="00874934">
          <w:rPr>
            <w:rStyle w:val="Hyperlink"/>
            <w:rFonts w:ascii="Helvetica" w:hAnsi="Helvetica"/>
          </w:rPr>
          <w:t>kloosttr@nmps.k12.mi.us</w:t>
        </w:r>
      </w:hyperlink>
      <w:r w:rsidRPr="00874934">
        <w:rPr>
          <w:rFonts w:ascii="Helvetica" w:hAnsi="Helvetica"/>
        </w:rPr>
        <w:t xml:space="preserve"> </w:t>
      </w:r>
    </w:p>
    <w:p w14:paraId="4A3C71CA" w14:textId="31D24CFB" w:rsidR="00382215" w:rsidRPr="00874934" w:rsidRDefault="00382215" w:rsidP="00382215">
      <w:pPr>
        <w:rPr>
          <w:rFonts w:ascii="Helvetica" w:hAnsi="Helvetica"/>
        </w:rPr>
      </w:pPr>
      <w:r w:rsidRPr="00874934">
        <w:rPr>
          <w:rFonts w:ascii="Helvetica" w:hAnsi="Helvetica"/>
          <w:b/>
          <w:bCs/>
        </w:rPr>
        <w:t>Best time/method of contact</w:t>
      </w:r>
      <w:r w:rsidRPr="00874934">
        <w:rPr>
          <w:rFonts w:ascii="Helvetica" w:hAnsi="Helvetica"/>
        </w:rPr>
        <w:t>:</w:t>
      </w:r>
      <w:r w:rsidR="00290CD8">
        <w:rPr>
          <w:rFonts w:ascii="Helvetica" w:hAnsi="Helvetica"/>
        </w:rPr>
        <w:t xml:space="preserve"> _e-mail around 8:00 P.M.</w:t>
      </w:r>
      <w:bookmarkStart w:id="0" w:name="_GoBack"/>
      <w:bookmarkEnd w:id="0"/>
      <w:r w:rsidRPr="00874934">
        <w:rPr>
          <w:rFonts w:ascii="Helvetica" w:hAnsi="Helvetica"/>
        </w:rPr>
        <w:t>__________________</w:t>
      </w:r>
    </w:p>
    <w:p w14:paraId="0BE62003" w14:textId="77777777" w:rsidR="00382215" w:rsidRPr="00874934" w:rsidRDefault="00382215" w:rsidP="002E787B">
      <w:pPr>
        <w:rPr>
          <w:rFonts w:ascii="Helvetica" w:hAnsi="Helvetica"/>
          <w:b/>
        </w:rPr>
      </w:pPr>
    </w:p>
    <w:p w14:paraId="1666CD76" w14:textId="77777777" w:rsidR="002E787B" w:rsidRPr="00874934" w:rsidRDefault="002E787B" w:rsidP="002E787B">
      <w:pPr>
        <w:rPr>
          <w:rFonts w:ascii="Helvetica" w:hAnsi="Helvetica"/>
          <w:b/>
        </w:rPr>
      </w:pPr>
      <w:r w:rsidRPr="00874934">
        <w:rPr>
          <w:rFonts w:ascii="Helvetica" w:hAnsi="Helvetica"/>
          <w:b/>
        </w:rPr>
        <w:t>Course Description</w:t>
      </w:r>
    </w:p>
    <w:p w14:paraId="00E4EE74" w14:textId="77777777" w:rsidR="002E787B" w:rsidRPr="00874934" w:rsidRDefault="00382215" w:rsidP="002E787B">
      <w:pPr>
        <w:rPr>
          <w:rFonts w:ascii="Helvetica" w:hAnsi="Helvetica"/>
        </w:rPr>
      </w:pPr>
      <w:r w:rsidRPr="00874934">
        <w:rPr>
          <w:rFonts w:ascii="Helvetica" w:hAnsi="Helvetica"/>
        </w:rPr>
        <w:t>The purpose of English 9 B is to improve your skills in the areas of reading, writing, and speech.  Through studying a variety of literature you will gain practice and understanding of how to effectively analyze literature for important messages, while making rich relevant connections to your own lives.  This course will equip you with the skills to effectively write academically and purposefully in a myriad of ways and to varied audiences.</w:t>
      </w:r>
    </w:p>
    <w:p w14:paraId="699C8FA9" w14:textId="77777777" w:rsidR="002E787B" w:rsidRPr="00874934" w:rsidRDefault="002E787B" w:rsidP="002E787B">
      <w:pPr>
        <w:rPr>
          <w:rFonts w:ascii="Helvetica" w:hAnsi="Helvetica"/>
        </w:rPr>
      </w:pPr>
    </w:p>
    <w:p w14:paraId="36403717" w14:textId="77777777" w:rsidR="00382215" w:rsidRPr="00874934" w:rsidRDefault="00382215" w:rsidP="002E787B">
      <w:pPr>
        <w:rPr>
          <w:rFonts w:ascii="Helvetica" w:hAnsi="Helvetica"/>
        </w:rPr>
      </w:pPr>
      <w:r w:rsidRPr="00874934">
        <w:rPr>
          <w:rFonts w:ascii="Helvetica" w:hAnsi="Helvetica"/>
          <w:b/>
        </w:rPr>
        <w:t>Course Content</w:t>
      </w:r>
    </w:p>
    <w:p w14:paraId="51B66AE2" w14:textId="46BAB5F0" w:rsidR="006A67AC" w:rsidRPr="006A67AC" w:rsidRDefault="006A67AC" w:rsidP="006A67AC">
      <w:pPr>
        <w:numPr>
          <w:ilvl w:val="1"/>
          <w:numId w:val="6"/>
        </w:numPr>
        <w:rPr>
          <w:rFonts w:ascii="Helvetica" w:hAnsi="Helvetica"/>
        </w:rPr>
      </w:pPr>
      <w:r>
        <w:rPr>
          <w:rFonts w:ascii="Helvetica" w:hAnsi="Helvetica"/>
        </w:rPr>
        <w:t>Analytical Essay (2)</w:t>
      </w:r>
    </w:p>
    <w:p w14:paraId="7289A60A" w14:textId="77777777" w:rsidR="00382215" w:rsidRPr="00874934" w:rsidRDefault="00382215" w:rsidP="00382215">
      <w:pPr>
        <w:numPr>
          <w:ilvl w:val="0"/>
          <w:numId w:val="6"/>
        </w:numPr>
        <w:rPr>
          <w:rFonts w:ascii="Helvetica" w:hAnsi="Helvetica"/>
        </w:rPr>
      </w:pPr>
      <w:r w:rsidRPr="00874934">
        <w:rPr>
          <w:rFonts w:ascii="Helvetica" w:hAnsi="Helvetica"/>
        </w:rPr>
        <w:t>Interpret and evaluate both fiction and nonfiction writings according to their historical, social, and cultural context</w:t>
      </w:r>
    </w:p>
    <w:p w14:paraId="25B3B70F" w14:textId="77777777" w:rsidR="00382215" w:rsidRPr="00874934" w:rsidRDefault="00382215" w:rsidP="00382215">
      <w:pPr>
        <w:numPr>
          <w:ilvl w:val="0"/>
          <w:numId w:val="6"/>
        </w:numPr>
        <w:rPr>
          <w:rFonts w:ascii="Helvetica" w:hAnsi="Helvetica"/>
        </w:rPr>
      </w:pPr>
      <w:r w:rsidRPr="00874934">
        <w:rPr>
          <w:rFonts w:ascii="Helvetica" w:hAnsi="Helvetica"/>
        </w:rPr>
        <w:t>Respond to writing selections by analysis</w:t>
      </w:r>
    </w:p>
    <w:p w14:paraId="7A8283CD" w14:textId="77777777" w:rsidR="00382215" w:rsidRPr="00874934" w:rsidRDefault="00382215" w:rsidP="00382215">
      <w:pPr>
        <w:numPr>
          <w:ilvl w:val="1"/>
          <w:numId w:val="6"/>
        </w:numPr>
        <w:rPr>
          <w:rFonts w:ascii="Helvetica" w:hAnsi="Helvetica"/>
        </w:rPr>
      </w:pPr>
      <w:r w:rsidRPr="00874934">
        <w:rPr>
          <w:rFonts w:ascii="Helvetica" w:hAnsi="Helvetica"/>
        </w:rPr>
        <w:t>Structure, diction, point of view, syntax, voice, purpose</w:t>
      </w:r>
    </w:p>
    <w:p w14:paraId="7C074901" w14:textId="77777777" w:rsidR="00382215" w:rsidRPr="00874934" w:rsidRDefault="00382215" w:rsidP="00382215">
      <w:pPr>
        <w:numPr>
          <w:ilvl w:val="0"/>
          <w:numId w:val="6"/>
        </w:numPr>
        <w:rPr>
          <w:rFonts w:ascii="Helvetica" w:hAnsi="Helvetica"/>
        </w:rPr>
      </w:pPr>
      <w:r w:rsidRPr="00874934">
        <w:rPr>
          <w:rFonts w:ascii="Helvetica" w:hAnsi="Helvetica"/>
        </w:rPr>
        <w:t>Respond to writing selection  by synthesis</w:t>
      </w:r>
    </w:p>
    <w:p w14:paraId="3E889D2E" w14:textId="77777777" w:rsidR="00382215" w:rsidRPr="00874934" w:rsidRDefault="00382215" w:rsidP="00382215">
      <w:pPr>
        <w:numPr>
          <w:ilvl w:val="1"/>
          <w:numId w:val="6"/>
        </w:numPr>
        <w:rPr>
          <w:rFonts w:ascii="Helvetica" w:hAnsi="Helvetica"/>
        </w:rPr>
      </w:pPr>
      <w:r w:rsidRPr="00874934">
        <w:rPr>
          <w:rFonts w:ascii="Helvetica" w:hAnsi="Helvetica"/>
        </w:rPr>
        <w:t>Compare and contrast to other works</w:t>
      </w:r>
    </w:p>
    <w:p w14:paraId="1A02C441" w14:textId="77777777" w:rsidR="00382215" w:rsidRPr="00874934" w:rsidRDefault="00382215" w:rsidP="00382215">
      <w:pPr>
        <w:numPr>
          <w:ilvl w:val="0"/>
          <w:numId w:val="6"/>
        </w:numPr>
        <w:rPr>
          <w:rFonts w:ascii="Helvetica" w:hAnsi="Helvetica"/>
        </w:rPr>
      </w:pPr>
      <w:r w:rsidRPr="00874934">
        <w:rPr>
          <w:rFonts w:ascii="Helvetica" w:hAnsi="Helvetica"/>
        </w:rPr>
        <w:t>Respond to writing selections by evaluation</w:t>
      </w:r>
    </w:p>
    <w:p w14:paraId="772FC395" w14:textId="77777777" w:rsidR="00382215" w:rsidRPr="00874934" w:rsidRDefault="00382215" w:rsidP="00382215">
      <w:pPr>
        <w:numPr>
          <w:ilvl w:val="1"/>
          <w:numId w:val="6"/>
        </w:numPr>
        <w:rPr>
          <w:rFonts w:ascii="Helvetica" w:hAnsi="Helvetica"/>
        </w:rPr>
      </w:pPr>
      <w:r w:rsidRPr="00874934">
        <w:rPr>
          <w:rFonts w:ascii="Helvetica" w:hAnsi="Helvetica"/>
        </w:rPr>
        <w:t>Effectiveness of the piece</w:t>
      </w:r>
    </w:p>
    <w:p w14:paraId="7E6F2063" w14:textId="77777777" w:rsidR="00382215" w:rsidRPr="00874934" w:rsidRDefault="00382215" w:rsidP="00382215">
      <w:pPr>
        <w:numPr>
          <w:ilvl w:val="0"/>
          <w:numId w:val="6"/>
        </w:numPr>
        <w:rPr>
          <w:rFonts w:ascii="Helvetica" w:hAnsi="Helvetica"/>
        </w:rPr>
      </w:pPr>
      <w:r w:rsidRPr="00874934">
        <w:rPr>
          <w:rFonts w:ascii="Helvetica" w:hAnsi="Helvetica"/>
        </w:rPr>
        <w:t>Prepare documented essays, using both primary and secondary sources, on topics related to literature and/or correlating historical periods</w:t>
      </w:r>
    </w:p>
    <w:p w14:paraId="083A8083" w14:textId="77777777" w:rsidR="00382215" w:rsidRPr="00874934" w:rsidRDefault="00382215" w:rsidP="00382215">
      <w:pPr>
        <w:numPr>
          <w:ilvl w:val="0"/>
          <w:numId w:val="6"/>
        </w:numPr>
        <w:rPr>
          <w:rFonts w:ascii="Helvetica" w:hAnsi="Helvetica"/>
        </w:rPr>
      </w:pPr>
      <w:r w:rsidRPr="00874934">
        <w:rPr>
          <w:rFonts w:ascii="Helvetica" w:hAnsi="Helvetica"/>
        </w:rPr>
        <w:t>Use a variety of prewriting techniques to gather information and ideas</w:t>
      </w:r>
    </w:p>
    <w:p w14:paraId="4760CF85" w14:textId="77777777" w:rsidR="00382215" w:rsidRPr="00874934" w:rsidRDefault="00382215" w:rsidP="00382215">
      <w:pPr>
        <w:numPr>
          <w:ilvl w:val="0"/>
          <w:numId w:val="6"/>
        </w:numPr>
        <w:rPr>
          <w:rFonts w:ascii="Helvetica" w:hAnsi="Helvetica"/>
        </w:rPr>
      </w:pPr>
      <w:r w:rsidRPr="00874934">
        <w:rPr>
          <w:rFonts w:ascii="Helvetica" w:hAnsi="Helvetica"/>
        </w:rPr>
        <w:t>Revise writing to improve elements</w:t>
      </w:r>
    </w:p>
    <w:p w14:paraId="6806086A" w14:textId="77777777" w:rsidR="00382215" w:rsidRPr="00874934" w:rsidRDefault="00382215" w:rsidP="00382215">
      <w:pPr>
        <w:numPr>
          <w:ilvl w:val="1"/>
          <w:numId w:val="6"/>
        </w:numPr>
        <w:rPr>
          <w:rFonts w:ascii="Helvetica" w:hAnsi="Helvetica"/>
        </w:rPr>
      </w:pPr>
      <w:r w:rsidRPr="00874934">
        <w:rPr>
          <w:rFonts w:ascii="Helvetica" w:hAnsi="Helvetica"/>
        </w:rPr>
        <w:t>Word choice, presentation, content, organization, voice conventions, and sentence structure</w:t>
      </w:r>
    </w:p>
    <w:p w14:paraId="4A7DC850" w14:textId="77777777" w:rsidR="00382215" w:rsidRPr="00874934" w:rsidRDefault="00382215" w:rsidP="00382215">
      <w:pPr>
        <w:numPr>
          <w:ilvl w:val="0"/>
          <w:numId w:val="6"/>
        </w:numPr>
        <w:rPr>
          <w:rFonts w:ascii="Helvetica" w:hAnsi="Helvetica"/>
        </w:rPr>
      </w:pPr>
      <w:r w:rsidRPr="00874934">
        <w:rPr>
          <w:rFonts w:ascii="Helvetica" w:hAnsi="Helvetica"/>
        </w:rPr>
        <w:t>Increase knowledge and use of vocabulary</w:t>
      </w:r>
    </w:p>
    <w:p w14:paraId="567A7DED" w14:textId="77777777" w:rsidR="00382215" w:rsidRPr="00874934" w:rsidRDefault="00382215" w:rsidP="00382215">
      <w:pPr>
        <w:numPr>
          <w:ilvl w:val="0"/>
          <w:numId w:val="6"/>
        </w:numPr>
        <w:rPr>
          <w:rFonts w:ascii="Helvetica" w:hAnsi="Helvetica"/>
        </w:rPr>
      </w:pPr>
      <w:r w:rsidRPr="00874934">
        <w:rPr>
          <w:rFonts w:ascii="Helvetica" w:hAnsi="Helvetica"/>
        </w:rPr>
        <w:t>Acquire and use grammar, punctuation, and usage rules</w:t>
      </w:r>
    </w:p>
    <w:p w14:paraId="343DD746" w14:textId="77777777" w:rsidR="00382215" w:rsidRPr="00874934" w:rsidRDefault="00382215" w:rsidP="00382215">
      <w:pPr>
        <w:numPr>
          <w:ilvl w:val="0"/>
          <w:numId w:val="6"/>
        </w:numPr>
        <w:rPr>
          <w:rFonts w:ascii="Helvetica" w:hAnsi="Helvetica"/>
        </w:rPr>
      </w:pPr>
      <w:r w:rsidRPr="00874934">
        <w:rPr>
          <w:rFonts w:ascii="Helvetica" w:hAnsi="Helvetica"/>
        </w:rPr>
        <w:t>Read literature, paying special attention to literary elements as well as relating the literature to your own lives</w:t>
      </w:r>
    </w:p>
    <w:p w14:paraId="43785AAB" w14:textId="77777777" w:rsidR="00382215" w:rsidRPr="00874934" w:rsidRDefault="00382215" w:rsidP="00382215">
      <w:pPr>
        <w:numPr>
          <w:ilvl w:val="0"/>
          <w:numId w:val="6"/>
        </w:numPr>
        <w:rPr>
          <w:rFonts w:ascii="Helvetica" w:hAnsi="Helvetica"/>
        </w:rPr>
      </w:pPr>
      <w:r w:rsidRPr="00874934">
        <w:rPr>
          <w:rFonts w:ascii="Helvetica" w:hAnsi="Helvetica"/>
        </w:rPr>
        <w:t>Participate in class discussions by posing questions, acknowledging other’s points of view, building on them, and expressing unique opinions</w:t>
      </w:r>
    </w:p>
    <w:p w14:paraId="7B3B1B79" w14:textId="77777777" w:rsidR="00382215" w:rsidRPr="00874934" w:rsidRDefault="00382215" w:rsidP="00382215">
      <w:pPr>
        <w:rPr>
          <w:rFonts w:ascii="Helvetica" w:hAnsi="Helvetica"/>
        </w:rPr>
      </w:pPr>
    </w:p>
    <w:p w14:paraId="2599EA7E" w14:textId="77777777" w:rsidR="002E787B" w:rsidRPr="00874934" w:rsidRDefault="002E787B" w:rsidP="002E787B">
      <w:pPr>
        <w:rPr>
          <w:rFonts w:ascii="Helvetica" w:hAnsi="Helvetica"/>
        </w:rPr>
      </w:pPr>
    </w:p>
    <w:p w14:paraId="1CC5AF3B" w14:textId="77777777" w:rsidR="002E787B" w:rsidRPr="00874934" w:rsidRDefault="002E787B" w:rsidP="002E787B">
      <w:pPr>
        <w:rPr>
          <w:rFonts w:ascii="Helvetica" w:hAnsi="Helvetica"/>
        </w:rPr>
      </w:pPr>
      <w:r w:rsidRPr="00874934">
        <w:rPr>
          <w:rFonts w:ascii="Helvetica" w:hAnsi="Helvetica"/>
        </w:rPr>
        <w:t>Course Materials</w:t>
      </w:r>
    </w:p>
    <w:p w14:paraId="66E01A89" w14:textId="77777777" w:rsidR="002E787B" w:rsidRPr="00874934" w:rsidRDefault="002E787B" w:rsidP="002E787B">
      <w:pPr>
        <w:numPr>
          <w:ilvl w:val="0"/>
          <w:numId w:val="1"/>
        </w:numPr>
        <w:rPr>
          <w:rFonts w:ascii="Helvetica" w:hAnsi="Helvetica"/>
        </w:rPr>
      </w:pPr>
      <w:r w:rsidRPr="00874934">
        <w:rPr>
          <w:rFonts w:ascii="Helvetica" w:hAnsi="Helvetica"/>
        </w:rPr>
        <w:lastRenderedPageBreak/>
        <w:t>Blue or Black Ink Pen/Pencil/3 or more colors of highlighters</w:t>
      </w:r>
    </w:p>
    <w:p w14:paraId="3E66EB23" w14:textId="77777777" w:rsidR="002E787B" w:rsidRPr="00874934" w:rsidRDefault="002E787B" w:rsidP="002E787B">
      <w:pPr>
        <w:numPr>
          <w:ilvl w:val="0"/>
          <w:numId w:val="1"/>
        </w:numPr>
        <w:rPr>
          <w:rFonts w:ascii="Helvetica" w:hAnsi="Helvetica"/>
        </w:rPr>
      </w:pPr>
      <w:r w:rsidRPr="00874934">
        <w:rPr>
          <w:rFonts w:ascii="Helvetica" w:hAnsi="Helvetica"/>
        </w:rPr>
        <w:t>Clasp folder or three ring binder for class notes (class notebook)</w:t>
      </w:r>
    </w:p>
    <w:p w14:paraId="0D5770BD" w14:textId="77777777" w:rsidR="002E787B" w:rsidRPr="00874934" w:rsidRDefault="002E787B" w:rsidP="002E787B">
      <w:pPr>
        <w:numPr>
          <w:ilvl w:val="0"/>
          <w:numId w:val="1"/>
        </w:numPr>
        <w:rPr>
          <w:rFonts w:ascii="Helvetica" w:hAnsi="Helvetica"/>
        </w:rPr>
      </w:pPr>
      <w:r w:rsidRPr="00874934">
        <w:rPr>
          <w:rFonts w:ascii="Helvetica" w:hAnsi="Helvetica"/>
          <w:b/>
        </w:rPr>
        <w:t>Loose-leaf paper</w:t>
      </w:r>
      <w:r w:rsidRPr="00874934">
        <w:rPr>
          <w:rFonts w:ascii="Helvetica" w:hAnsi="Helvetica"/>
        </w:rPr>
        <w:t xml:space="preserve"> for in-class assignments</w:t>
      </w:r>
    </w:p>
    <w:p w14:paraId="6E8CC006" w14:textId="77777777" w:rsidR="002E787B" w:rsidRPr="00874934" w:rsidRDefault="002E787B" w:rsidP="002E787B">
      <w:pPr>
        <w:numPr>
          <w:ilvl w:val="0"/>
          <w:numId w:val="1"/>
        </w:numPr>
        <w:rPr>
          <w:rFonts w:ascii="Helvetica" w:hAnsi="Helvetica"/>
        </w:rPr>
      </w:pPr>
      <w:r w:rsidRPr="00874934">
        <w:rPr>
          <w:rFonts w:ascii="Helvetica" w:hAnsi="Helvetica"/>
        </w:rPr>
        <w:t>Electronic storage device</w:t>
      </w:r>
    </w:p>
    <w:p w14:paraId="28AF9D51" w14:textId="77777777" w:rsidR="002E787B" w:rsidRPr="00874934" w:rsidRDefault="002E787B" w:rsidP="002E787B">
      <w:pPr>
        <w:numPr>
          <w:ilvl w:val="0"/>
          <w:numId w:val="1"/>
        </w:numPr>
        <w:rPr>
          <w:rFonts w:ascii="Helvetica" w:hAnsi="Helvetica"/>
        </w:rPr>
      </w:pPr>
      <w:r w:rsidRPr="00874934">
        <w:rPr>
          <w:rFonts w:ascii="Helvetica" w:hAnsi="Helvetica"/>
        </w:rPr>
        <w:t>Netbooks</w:t>
      </w:r>
    </w:p>
    <w:p w14:paraId="7432FF12" w14:textId="77777777" w:rsidR="002E787B" w:rsidRPr="00874934" w:rsidRDefault="002E787B" w:rsidP="002E787B">
      <w:pPr>
        <w:numPr>
          <w:ilvl w:val="0"/>
          <w:numId w:val="1"/>
        </w:numPr>
        <w:rPr>
          <w:rFonts w:ascii="Helvetica" w:hAnsi="Helvetica"/>
        </w:rPr>
      </w:pPr>
      <w:r w:rsidRPr="00874934">
        <w:rPr>
          <w:rFonts w:ascii="Helvetica" w:hAnsi="Helvetica"/>
        </w:rPr>
        <w:t>Free reading book</w:t>
      </w:r>
    </w:p>
    <w:p w14:paraId="63703CCA" w14:textId="77777777" w:rsidR="002E787B" w:rsidRPr="00874934" w:rsidRDefault="002E787B" w:rsidP="002E787B">
      <w:pPr>
        <w:rPr>
          <w:rFonts w:ascii="Helvetica" w:hAnsi="Helvetica"/>
        </w:rPr>
      </w:pPr>
    </w:p>
    <w:p w14:paraId="63D8F6E9" w14:textId="77777777" w:rsidR="002E787B" w:rsidRPr="00874934" w:rsidRDefault="002E787B" w:rsidP="002E787B">
      <w:pPr>
        <w:rPr>
          <w:rFonts w:ascii="Helvetica" w:hAnsi="Helvetica"/>
        </w:rPr>
      </w:pPr>
      <w:r w:rsidRPr="00874934">
        <w:rPr>
          <w:rFonts w:ascii="Helvetica" w:hAnsi="Helvetica"/>
        </w:rPr>
        <w:t>Course Policies:</w:t>
      </w:r>
    </w:p>
    <w:p w14:paraId="15852735" w14:textId="77777777" w:rsidR="002E787B" w:rsidRPr="00874934" w:rsidRDefault="002E787B" w:rsidP="002E787B">
      <w:pPr>
        <w:rPr>
          <w:rFonts w:ascii="Helvetica" w:hAnsi="Helvetica"/>
        </w:rPr>
      </w:pPr>
    </w:p>
    <w:p w14:paraId="303DD893" w14:textId="77777777" w:rsidR="002E787B" w:rsidRPr="00874934" w:rsidRDefault="002E787B" w:rsidP="002E787B">
      <w:pPr>
        <w:numPr>
          <w:ilvl w:val="0"/>
          <w:numId w:val="2"/>
        </w:numPr>
        <w:rPr>
          <w:rFonts w:ascii="Helvetica" w:hAnsi="Helvetica"/>
        </w:rPr>
      </w:pPr>
      <w:r w:rsidRPr="00874934">
        <w:rPr>
          <w:rFonts w:ascii="Helvetica" w:hAnsi="Helvetica"/>
        </w:rPr>
        <w:t>Attendance: Class attendance is vital. Frequent absence will adversely impact your grade. When absent check teacher for handouts or assignments missed. Handouts are usually kept above the book pockets at the front of the room. Each unexcused absences will result in 5 points being deducted from your participation/citizenship grade.</w:t>
      </w:r>
    </w:p>
    <w:p w14:paraId="4FAA3B58" w14:textId="77777777" w:rsidR="002E787B" w:rsidRPr="00874934" w:rsidRDefault="002E787B" w:rsidP="002E787B">
      <w:pPr>
        <w:numPr>
          <w:ilvl w:val="0"/>
          <w:numId w:val="2"/>
        </w:numPr>
        <w:rPr>
          <w:rFonts w:ascii="Helvetica" w:hAnsi="Helvetica"/>
        </w:rPr>
      </w:pPr>
      <w:r w:rsidRPr="00874934">
        <w:rPr>
          <w:rFonts w:ascii="Helvetica" w:hAnsi="Helvetica"/>
        </w:rPr>
        <w:t>Tardy Policy: The schools Tardy Policy will be enforced. Each unexcused tardy will result in a deduction of 5 points from your participation/citizenship grade.</w:t>
      </w:r>
    </w:p>
    <w:p w14:paraId="50B384CC" w14:textId="77777777" w:rsidR="002E787B" w:rsidRPr="00874934" w:rsidRDefault="002E787B" w:rsidP="002E787B">
      <w:pPr>
        <w:numPr>
          <w:ilvl w:val="0"/>
          <w:numId w:val="2"/>
        </w:numPr>
        <w:rPr>
          <w:rFonts w:ascii="Helvetica" w:hAnsi="Helvetica"/>
        </w:rPr>
      </w:pPr>
      <w:r w:rsidRPr="00874934">
        <w:rPr>
          <w:rFonts w:ascii="Helvetica" w:hAnsi="Helvetica"/>
        </w:rPr>
        <w:t>Late Work: Late work will be accepted the week of its due date with a 20% reduction in the grade before the initial grading.  Policy from handbook will be followed for students absent. Students have the number of days absent to turn in work before it is considered late. Attaching notes to late work and dating clearly is very helpful and advised. See next checkmark…</w:t>
      </w:r>
    </w:p>
    <w:p w14:paraId="11FA5A2F" w14:textId="77777777" w:rsidR="002E787B" w:rsidRPr="00874934" w:rsidRDefault="002E787B" w:rsidP="002E787B">
      <w:pPr>
        <w:numPr>
          <w:ilvl w:val="0"/>
          <w:numId w:val="2"/>
        </w:numPr>
        <w:rPr>
          <w:rFonts w:ascii="Helvetica" w:hAnsi="Helvetica"/>
        </w:rPr>
      </w:pPr>
      <w:r w:rsidRPr="00874934">
        <w:rPr>
          <w:rFonts w:ascii="Helvetica" w:hAnsi="Helvetica"/>
        </w:rPr>
        <w:t>Make-up Work: Make-up work must be completed the week of the absence or the following week in instances of a Friday absence. Extended absences will have extended deadlines. Some assignments will have an announced due date – no exceptions.</w:t>
      </w:r>
    </w:p>
    <w:p w14:paraId="4C6268E8" w14:textId="77777777" w:rsidR="002E787B" w:rsidRPr="00874934" w:rsidRDefault="002E787B" w:rsidP="002E787B">
      <w:pPr>
        <w:numPr>
          <w:ilvl w:val="0"/>
          <w:numId w:val="2"/>
        </w:numPr>
        <w:rPr>
          <w:rFonts w:ascii="Helvetica" w:hAnsi="Helvetica"/>
        </w:rPr>
      </w:pPr>
      <w:r w:rsidRPr="00874934">
        <w:rPr>
          <w:rFonts w:ascii="Helvetica" w:hAnsi="Helvetica"/>
        </w:rPr>
        <w:t>Plagiarism: Plagiarism is not allowed and will result in a disciplinary referral and a 0 on the assignment.</w:t>
      </w:r>
    </w:p>
    <w:p w14:paraId="765F7015" w14:textId="77777777" w:rsidR="002E787B" w:rsidRPr="00874934" w:rsidRDefault="002E787B" w:rsidP="002E787B">
      <w:pPr>
        <w:numPr>
          <w:ilvl w:val="0"/>
          <w:numId w:val="2"/>
        </w:numPr>
        <w:rPr>
          <w:rFonts w:ascii="Helvetica" w:hAnsi="Helvetica"/>
        </w:rPr>
      </w:pPr>
      <w:r w:rsidRPr="00874934">
        <w:rPr>
          <w:rFonts w:ascii="Helvetica" w:hAnsi="Helvetica"/>
        </w:rPr>
        <w:t>Homework: Work in English class comes not as a steady stream, but as sizable chunks. You must learn to pace your assignments over the weeknights or weekends and around other school work and/or activities.</w:t>
      </w:r>
    </w:p>
    <w:p w14:paraId="465BD3BC" w14:textId="77777777" w:rsidR="002E787B" w:rsidRPr="00874934" w:rsidRDefault="002E787B" w:rsidP="002E787B">
      <w:pPr>
        <w:numPr>
          <w:ilvl w:val="0"/>
          <w:numId w:val="2"/>
        </w:numPr>
        <w:rPr>
          <w:rFonts w:ascii="Helvetica" w:hAnsi="Helvetica"/>
        </w:rPr>
      </w:pPr>
      <w:r w:rsidRPr="00874934">
        <w:rPr>
          <w:rFonts w:ascii="Helvetica" w:hAnsi="Helvetica"/>
        </w:rPr>
        <w:t>Group Work: I will make it entirely clear when work is considered group work and should be done as a group; ALL other work should be done independently.  Group work should have individual responsibilities clarified, often determined by group and agreed upon with teacher.</w:t>
      </w:r>
    </w:p>
    <w:p w14:paraId="4BD6A1BF" w14:textId="77777777" w:rsidR="002E787B" w:rsidRPr="00874934" w:rsidRDefault="002E787B" w:rsidP="002E787B">
      <w:pPr>
        <w:numPr>
          <w:ilvl w:val="0"/>
          <w:numId w:val="2"/>
        </w:numPr>
        <w:rPr>
          <w:rFonts w:ascii="Helvetica" w:hAnsi="Helvetica"/>
        </w:rPr>
      </w:pPr>
      <w:r w:rsidRPr="00874934">
        <w:rPr>
          <w:rFonts w:ascii="Helvetica" w:hAnsi="Helvetica"/>
        </w:rPr>
        <w:t>Work Ethically: Have and maintain your character. Once you lose someone’s respect it is very difficult to gain it back.</w:t>
      </w:r>
    </w:p>
    <w:p w14:paraId="0407FD0C" w14:textId="77777777" w:rsidR="002E787B" w:rsidRPr="00874934" w:rsidRDefault="002E787B" w:rsidP="002E787B">
      <w:pPr>
        <w:numPr>
          <w:ilvl w:val="0"/>
          <w:numId w:val="2"/>
        </w:numPr>
        <w:rPr>
          <w:rFonts w:ascii="Helvetica" w:hAnsi="Helvetica"/>
        </w:rPr>
      </w:pPr>
      <w:r w:rsidRPr="00874934">
        <w:rPr>
          <w:rFonts w:ascii="Helvetica" w:hAnsi="Helvetica"/>
        </w:rPr>
        <w:t xml:space="preserve">Handbook Consideration: The handbook policies will be enforced regularly. No food, gum, drinks </w:t>
      </w:r>
      <w:r w:rsidRPr="00874934">
        <w:rPr>
          <w:rFonts w:ascii="Helvetica" w:hAnsi="Helvetica"/>
          <w:b/>
        </w:rPr>
        <w:t>(plain water only</w:t>
      </w:r>
      <w:r w:rsidRPr="00874934">
        <w:rPr>
          <w:rFonts w:ascii="Helvetica" w:hAnsi="Helvetica"/>
        </w:rPr>
        <w:t>). Tend to your personal needs before class – if the need arises to use the restroom during class you must wait until it is individual work time to sign the clipboard at the back of the class. Do not abuse this privilege – I will take it away.</w:t>
      </w:r>
    </w:p>
    <w:p w14:paraId="418374F9" w14:textId="77777777" w:rsidR="00B0533F" w:rsidRPr="00874934" w:rsidRDefault="00B0533F" w:rsidP="00B0533F">
      <w:pPr>
        <w:rPr>
          <w:rFonts w:ascii="Helvetica" w:hAnsi="Helvetica"/>
          <w:b/>
        </w:rPr>
      </w:pPr>
    </w:p>
    <w:p w14:paraId="6B2B5676" w14:textId="77777777" w:rsidR="00B0533F" w:rsidRPr="00874934" w:rsidRDefault="00B0533F" w:rsidP="00B0533F">
      <w:pPr>
        <w:rPr>
          <w:rFonts w:ascii="Helvetica" w:hAnsi="Helvetica"/>
          <w:b/>
        </w:rPr>
      </w:pPr>
      <w:r w:rsidRPr="00874934">
        <w:rPr>
          <w:rFonts w:ascii="Helvetica" w:hAnsi="Helvetica"/>
          <w:b/>
        </w:rPr>
        <w:t>Grading Policy</w:t>
      </w:r>
    </w:p>
    <w:p w14:paraId="78A0DD2E" w14:textId="77777777" w:rsidR="00B0533F" w:rsidRPr="00874934" w:rsidRDefault="00B0533F" w:rsidP="00B0533F">
      <w:pPr>
        <w:rPr>
          <w:rFonts w:ascii="Helvetica" w:hAnsi="Helvetica"/>
        </w:rPr>
      </w:pPr>
    </w:p>
    <w:p w14:paraId="4E5238B4" w14:textId="77777777" w:rsidR="00B0533F" w:rsidRPr="00874934" w:rsidRDefault="00B0533F" w:rsidP="00B0533F">
      <w:pPr>
        <w:numPr>
          <w:ilvl w:val="0"/>
          <w:numId w:val="5"/>
        </w:numPr>
        <w:rPr>
          <w:rFonts w:ascii="Helvetica" w:hAnsi="Helvetica"/>
        </w:rPr>
      </w:pPr>
      <w:r w:rsidRPr="00874934">
        <w:rPr>
          <w:rFonts w:ascii="Helvetica" w:hAnsi="Helvetica"/>
        </w:rPr>
        <w:t>All assignments will be given a number of possible points; incorrect answers will result in a deduction of those points. Your grade will be factored from the summation of these points meaning your points/total possible. Some assignments may be curved based on the instructor’s prerogative.</w:t>
      </w:r>
    </w:p>
    <w:p w14:paraId="43562922" w14:textId="77777777" w:rsidR="00B0533F" w:rsidRPr="00874934" w:rsidRDefault="00B0533F" w:rsidP="00B0533F">
      <w:pPr>
        <w:numPr>
          <w:ilvl w:val="0"/>
          <w:numId w:val="5"/>
        </w:numPr>
        <w:rPr>
          <w:rFonts w:ascii="Helvetica" w:hAnsi="Helvetica"/>
        </w:rPr>
      </w:pPr>
      <w:r w:rsidRPr="00874934">
        <w:rPr>
          <w:rFonts w:ascii="Helvetica" w:hAnsi="Helvetica"/>
        </w:rPr>
        <w:t xml:space="preserve">Extra Credit: I give it rarely. Extra credit, when given, will be writing oriented and is not worth a certain number of points but on a quality standpoint, to be determined at that time. </w:t>
      </w:r>
    </w:p>
    <w:p w14:paraId="5B74CBBA" w14:textId="77777777" w:rsidR="00B0533F" w:rsidRPr="00874934" w:rsidRDefault="00B0533F" w:rsidP="00B0533F">
      <w:pPr>
        <w:numPr>
          <w:ilvl w:val="0"/>
          <w:numId w:val="5"/>
        </w:numPr>
        <w:rPr>
          <w:rFonts w:ascii="Helvetica" w:hAnsi="Helvetica"/>
        </w:rPr>
      </w:pPr>
      <w:r w:rsidRPr="00874934">
        <w:rPr>
          <w:rFonts w:ascii="Helvetica" w:hAnsi="Helvetica"/>
        </w:rPr>
        <w:t>Participation/Citizenship: You are expected to act properly within the school. Any violation will result in a deduction of participation/citizenship points (i.e. dress code violations, inappropriate language, disrespectful behavior etc.)</w:t>
      </w:r>
    </w:p>
    <w:p w14:paraId="2AB87843" w14:textId="77777777" w:rsidR="00B0533F" w:rsidRPr="00874934" w:rsidRDefault="00B0533F" w:rsidP="00B0533F">
      <w:pPr>
        <w:jc w:val="both"/>
        <w:rPr>
          <w:rFonts w:ascii="Helvetica" w:hAnsi="Helvetica"/>
          <w:b/>
          <w:sz w:val="22"/>
        </w:rPr>
      </w:pPr>
      <w:r w:rsidRPr="00874934">
        <w:rPr>
          <w:rFonts w:ascii="Helvetica" w:hAnsi="Helvetica"/>
          <w:b/>
          <w:sz w:val="22"/>
        </w:rPr>
        <w:t>Percentages:</w:t>
      </w:r>
      <w:r w:rsidRPr="00874934">
        <w:rPr>
          <w:rFonts w:ascii="Helvetica" w:hAnsi="Helvetica"/>
          <w:b/>
          <w:sz w:val="22"/>
        </w:rPr>
        <w:tab/>
      </w:r>
    </w:p>
    <w:p w14:paraId="01EA6614" w14:textId="77777777" w:rsidR="00B0533F" w:rsidRPr="00874934" w:rsidRDefault="00B0533F" w:rsidP="00B0533F">
      <w:pPr>
        <w:ind w:left="720"/>
        <w:jc w:val="both"/>
        <w:rPr>
          <w:rFonts w:ascii="Helvetica" w:hAnsi="Helvetica"/>
          <w:sz w:val="22"/>
        </w:rPr>
      </w:pPr>
      <w:r w:rsidRPr="00874934">
        <w:rPr>
          <w:rFonts w:ascii="Helvetica" w:hAnsi="Helvetica"/>
          <w:sz w:val="22"/>
        </w:rPr>
        <w:t>A+</w:t>
      </w:r>
      <w:r w:rsidRPr="00874934">
        <w:rPr>
          <w:rFonts w:ascii="Helvetica" w:hAnsi="Helvetica"/>
          <w:sz w:val="22"/>
        </w:rPr>
        <w:tab/>
        <w:t>98-100</w:t>
      </w:r>
      <w:r w:rsidRPr="00874934">
        <w:rPr>
          <w:rFonts w:ascii="Helvetica" w:hAnsi="Helvetica"/>
          <w:sz w:val="22"/>
        </w:rPr>
        <w:tab/>
      </w:r>
      <w:r w:rsidRPr="00874934">
        <w:rPr>
          <w:rFonts w:ascii="Helvetica" w:hAnsi="Helvetica"/>
          <w:sz w:val="22"/>
        </w:rPr>
        <w:tab/>
        <w:t xml:space="preserve"> B+</w:t>
      </w:r>
      <w:r w:rsidRPr="00874934">
        <w:rPr>
          <w:rFonts w:ascii="Helvetica" w:hAnsi="Helvetica"/>
          <w:sz w:val="22"/>
        </w:rPr>
        <w:tab/>
        <w:t xml:space="preserve"> 88-89</w:t>
      </w:r>
      <w:r w:rsidRPr="00874934">
        <w:rPr>
          <w:rFonts w:ascii="Helvetica" w:hAnsi="Helvetica"/>
          <w:sz w:val="22"/>
        </w:rPr>
        <w:tab/>
      </w:r>
      <w:r w:rsidRPr="00874934">
        <w:rPr>
          <w:rFonts w:ascii="Helvetica" w:hAnsi="Helvetica"/>
          <w:sz w:val="22"/>
        </w:rPr>
        <w:tab/>
        <w:t xml:space="preserve"> C+ </w:t>
      </w:r>
      <w:r w:rsidRPr="00874934">
        <w:rPr>
          <w:rFonts w:ascii="Helvetica" w:hAnsi="Helvetica"/>
          <w:sz w:val="22"/>
        </w:rPr>
        <w:tab/>
        <w:t>78-79</w:t>
      </w:r>
      <w:r w:rsidRPr="00874934">
        <w:rPr>
          <w:rFonts w:ascii="Helvetica" w:hAnsi="Helvetica"/>
          <w:sz w:val="22"/>
        </w:rPr>
        <w:tab/>
      </w:r>
      <w:r w:rsidRPr="00874934">
        <w:rPr>
          <w:rFonts w:ascii="Helvetica" w:hAnsi="Helvetica"/>
          <w:sz w:val="22"/>
        </w:rPr>
        <w:tab/>
        <w:t xml:space="preserve"> D+ </w:t>
      </w:r>
      <w:r w:rsidRPr="00874934">
        <w:rPr>
          <w:rFonts w:ascii="Helvetica" w:hAnsi="Helvetica"/>
          <w:sz w:val="22"/>
        </w:rPr>
        <w:tab/>
        <w:t>68-69</w:t>
      </w:r>
    </w:p>
    <w:p w14:paraId="185AC889" w14:textId="77777777" w:rsidR="00B0533F" w:rsidRPr="00874934" w:rsidRDefault="00B0533F" w:rsidP="00B0533F">
      <w:pPr>
        <w:ind w:firstLine="720"/>
        <w:jc w:val="both"/>
        <w:rPr>
          <w:rFonts w:ascii="Helvetica" w:hAnsi="Helvetica"/>
          <w:sz w:val="22"/>
        </w:rPr>
      </w:pPr>
      <w:r w:rsidRPr="00874934">
        <w:rPr>
          <w:rFonts w:ascii="Helvetica" w:hAnsi="Helvetica"/>
          <w:sz w:val="22"/>
        </w:rPr>
        <w:t>A</w:t>
      </w:r>
      <w:r w:rsidRPr="00874934">
        <w:rPr>
          <w:rFonts w:ascii="Helvetica" w:hAnsi="Helvetica"/>
          <w:sz w:val="22"/>
        </w:rPr>
        <w:tab/>
        <w:t>93-97</w:t>
      </w:r>
      <w:r w:rsidRPr="00874934">
        <w:rPr>
          <w:rFonts w:ascii="Helvetica" w:hAnsi="Helvetica"/>
          <w:sz w:val="22"/>
        </w:rPr>
        <w:tab/>
      </w:r>
      <w:r w:rsidRPr="00874934">
        <w:rPr>
          <w:rFonts w:ascii="Helvetica" w:hAnsi="Helvetica"/>
          <w:sz w:val="22"/>
        </w:rPr>
        <w:tab/>
        <w:t xml:space="preserve"> B</w:t>
      </w:r>
      <w:r w:rsidRPr="00874934">
        <w:rPr>
          <w:rFonts w:ascii="Helvetica" w:hAnsi="Helvetica"/>
          <w:sz w:val="22"/>
        </w:rPr>
        <w:tab/>
        <w:t>83-87</w:t>
      </w:r>
      <w:r w:rsidRPr="00874934">
        <w:rPr>
          <w:rFonts w:ascii="Helvetica" w:hAnsi="Helvetica"/>
          <w:sz w:val="22"/>
        </w:rPr>
        <w:tab/>
      </w:r>
      <w:r w:rsidRPr="00874934">
        <w:rPr>
          <w:rFonts w:ascii="Helvetica" w:hAnsi="Helvetica"/>
          <w:sz w:val="22"/>
        </w:rPr>
        <w:tab/>
        <w:t xml:space="preserve"> C</w:t>
      </w:r>
      <w:r w:rsidRPr="00874934">
        <w:rPr>
          <w:rFonts w:ascii="Helvetica" w:hAnsi="Helvetica"/>
          <w:sz w:val="22"/>
        </w:rPr>
        <w:tab/>
        <w:t>73-77</w:t>
      </w:r>
      <w:r w:rsidRPr="00874934">
        <w:rPr>
          <w:rFonts w:ascii="Helvetica" w:hAnsi="Helvetica"/>
          <w:sz w:val="22"/>
        </w:rPr>
        <w:tab/>
      </w:r>
      <w:r w:rsidRPr="00874934">
        <w:rPr>
          <w:rFonts w:ascii="Helvetica" w:hAnsi="Helvetica"/>
          <w:sz w:val="22"/>
        </w:rPr>
        <w:tab/>
        <w:t xml:space="preserve"> D</w:t>
      </w:r>
      <w:r w:rsidRPr="00874934">
        <w:rPr>
          <w:rFonts w:ascii="Helvetica" w:hAnsi="Helvetica"/>
          <w:sz w:val="22"/>
        </w:rPr>
        <w:tab/>
        <w:t>63-67</w:t>
      </w:r>
    </w:p>
    <w:p w14:paraId="6DCBFD3F" w14:textId="77777777" w:rsidR="00B0533F" w:rsidRPr="00874934" w:rsidRDefault="00B0533F" w:rsidP="00B0533F">
      <w:pPr>
        <w:ind w:firstLine="720"/>
        <w:jc w:val="both"/>
        <w:rPr>
          <w:rFonts w:ascii="Helvetica" w:hAnsi="Helvetica"/>
          <w:sz w:val="22"/>
        </w:rPr>
      </w:pPr>
      <w:r w:rsidRPr="00874934">
        <w:rPr>
          <w:rFonts w:ascii="Helvetica" w:hAnsi="Helvetica"/>
          <w:sz w:val="22"/>
        </w:rPr>
        <w:t>A-</w:t>
      </w:r>
      <w:r w:rsidRPr="00874934">
        <w:rPr>
          <w:rFonts w:ascii="Helvetica" w:hAnsi="Helvetica"/>
          <w:sz w:val="22"/>
        </w:rPr>
        <w:tab/>
        <w:t>90-92</w:t>
      </w:r>
      <w:r w:rsidRPr="00874934">
        <w:rPr>
          <w:rFonts w:ascii="Helvetica" w:hAnsi="Helvetica"/>
          <w:sz w:val="22"/>
        </w:rPr>
        <w:tab/>
      </w:r>
      <w:r w:rsidRPr="00874934">
        <w:rPr>
          <w:rFonts w:ascii="Helvetica" w:hAnsi="Helvetica"/>
          <w:sz w:val="22"/>
        </w:rPr>
        <w:tab/>
        <w:t xml:space="preserve"> B- </w:t>
      </w:r>
      <w:r w:rsidRPr="00874934">
        <w:rPr>
          <w:rFonts w:ascii="Helvetica" w:hAnsi="Helvetica"/>
          <w:sz w:val="22"/>
        </w:rPr>
        <w:tab/>
        <w:t>80-82</w:t>
      </w:r>
      <w:r w:rsidRPr="00874934">
        <w:rPr>
          <w:rFonts w:ascii="Helvetica" w:hAnsi="Helvetica"/>
          <w:sz w:val="22"/>
        </w:rPr>
        <w:tab/>
      </w:r>
      <w:r w:rsidRPr="00874934">
        <w:rPr>
          <w:rFonts w:ascii="Helvetica" w:hAnsi="Helvetica"/>
          <w:sz w:val="22"/>
        </w:rPr>
        <w:tab/>
        <w:t xml:space="preserve"> C-</w:t>
      </w:r>
      <w:r w:rsidRPr="00874934">
        <w:rPr>
          <w:rFonts w:ascii="Helvetica" w:hAnsi="Helvetica"/>
          <w:sz w:val="22"/>
        </w:rPr>
        <w:tab/>
        <w:t>70-72</w:t>
      </w:r>
      <w:r w:rsidRPr="00874934">
        <w:rPr>
          <w:rFonts w:ascii="Helvetica" w:hAnsi="Helvetica"/>
          <w:sz w:val="22"/>
        </w:rPr>
        <w:tab/>
      </w:r>
      <w:r w:rsidRPr="00874934">
        <w:rPr>
          <w:rFonts w:ascii="Helvetica" w:hAnsi="Helvetica"/>
          <w:sz w:val="22"/>
        </w:rPr>
        <w:tab/>
        <w:t xml:space="preserve"> D</w:t>
      </w:r>
      <w:r w:rsidRPr="00874934">
        <w:rPr>
          <w:rFonts w:ascii="Helvetica" w:hAnsi="Helvetica"/>
          <w:sz w:val="22"/>
        </w:rPr>
        <w:tab/>
        <w:t>60-62</w:t>
      </w:r>
    </w:p>
    <w:p w14:paraId="45BF43AF" w14:textId="77777777" w:rsidR="00B0533F" w:rsidRPr="00874934" w:rsidRDefault="00B0533F" w:rsidP="00B0533F">
      <w:pPr>
        <w:rPr>
          <w:rFonts w:ascii="Helvetica" w:hAnsi="Helvetica"/>
        </w:rPr>
      </w:pPr>
    </w:p>
    <w:p w14:paraId="55947CB2" w14:textId="77777777" w:rsidR="002E787B" w:rsidRPr="00874934" w:rsidRDefault="002E787B" w:rsidP="002E787B">
      <w:pPr>
        <w:rPr>
          <w:rFonts w:ascii="Helvetica" w:hAnsi="Helvetica"/>
        </w:rPr>
      </w:pPr>
    </w:p>
    <w:p w14:paraId="3C8096A0" w14:textId="77777777" w:rsidR="00B0533F" w:rsidRPr="00874934" w:rsidRDefault="00B0533F" w:rsidP="002E787B">
      <w:pPr>
        <w:rPr>
          <w:rFonts w:ascii="Helvetica" w:hAnsi="Helvetica"/>
          <w:sz w:val="32"/>
          <w:szCs w:val="32"/>
        </w:rPr>
      </w:pPr>
      <w:r w:rsidRPr="00874934">
        <w:rPr>
          <w:rFonts w:ascii="Helvetica" w:hAnsi="Helvetica"/>
          <w:sz w:val="32"/>
          <w:szCs w:val="32"/>
        </w:rPr>
        <w:t>Classroom Management</w:t>
      </w:r>
    </w:p>
    <w:p w14:paraId="2C1F496C" w14:textId="77777777" w:rsidR="00B0533F" w:rsidRPr="00874934" w:rsidRDefault="00B0533F" w:rsidP="00B0533F">
      <w:pPr>
        <w:pStyle w:val="ListParagraph"/>
        <w:numPr>
          <w:ilvl w:val="0"/>
          <w:numId w:val="4"/>
        </w:numPr>
        <w:rPr>
          <w:rFonts w:ascii="Helvetica" w:hAnsi="Helvetica"/>
        </w:rPr>
      </w:pPr>
      <w:r w:rsidRPr="00874934">
        <w:rPr>
          <w:rFonts w:ascii="Helvetica" w:hAnsi="Helvetica"/>
        </w:rPr>
        <w:t>The Goal: This room will be a safe environment for students to take risks in sharing their ideas and those ideas will be respectfully heard without judgment, ridicule, or any other negative response.  Please be kind to those brave enough to share their thoughts.</w:t>
      </w:r>
    </w:p>
    <w:p w14:paraId="47509125" w14:textId="77777777" w:rsidR="00B0533F" w:rsidRDefault="00B0533F" w:rsidP="00B0533F">
      <w:pPr>
        <w:pStyle w:val="ListParagraph"/>
        <w:numPr>
          <w:ilvl w:val="0"/>
          <w:numId w:val="4"/>
        </w:numPr>
        <w:rPr>
          <w:rFonts w:ascii="Helvetica" w:hAnsi="Helvetica"/>
        </w:rPr>
      </w:pPr>
      <w:r w:rsidRPr="00874934">
        <w:rPr>
          <w:rFonts w:ascii="Helvetica" w:hAnsi="Helvetica"/>
        </w:rPr>
        <w:t>Self-government through choices.</w:t>
      </w:r>
    </w:p>
    <w:p w14:paraId="78DD1B45" w14:textId="77777777" w:rsidR="000D12ED" w:rsidRPr="00874934" w:rsidRDefault="000D12ED" w:rsidP="00B0533F">
      <w:pPr>
        <w:pStyle w:val="ListParagraph"/>
        <w:numPr>
          <w:ilvl w:val="0"/>
          <w:numId w:val="4"/>
        </w:numPr>
        <w:rPr>
          <w:rFonts w:ascii="Helvetica" w:hAnsi="Helvetica"/>
        </w:rPr>
      </w:pPr>
      <w:r>
        <w:rPr>
          <w:rFonts w:ascii="Helvetica" w:hAnsi="Helvetica"/>
        </w:rPr>
        <w:t>Attention Grabber: Silence or Clapping Hands – You’ll see.</w:t>
      </w:r>
    </w:p>
    <w:p w14:paraId="556C164F" w14:textId="77777777" w:rsidR="00B0533F" w:rsidRPr="00874934" w:rsidRDefault="00B0533F" w:rsidP="00B0533F">
      <w:pPr>
        <w:pStyle w:val="ListParagraph"/>
        <w:numPr>
          <w:ilvl w:val="0"/>
          <w:numId w:val="4"/>
        </w:numPr>
        <w:rPr>
          <w:rFonts w:ascii="Helvetica" w:hAnsi="Helvetica"/>
        </w:rPr>
      </w:pPr>
      <w:r w:rsidRPr="00874934">
        <w:rPr>
          <w:rFonts w:ascii="Helvetica" w:hAnsi="Helvetica"/>
        </w:rPr>
        <w:t>Restitution – pay it back (e.g. if you take time from me I will be taking time from you).</w:t>
      </w:r>
    </w:p>
    <w:p w14:paraId="2EA0B270" w14:textId="77777777" w:rsidR="00B0533F" w:rsidRPr="00874934" w:rsidRDefault="00B0533F" w:rsidP="00B0533F">
      <w:pPr>
        <w:pStyle w:val="ListParagraph"/>
        <w:numPr>
          <w:ilvl w:val="0"/>
          <w:numId w:val="4"/>
        </w:numPr>
        <w:rPr>
          <w:rFonts w:ascii="Helvetica" w:hAnsi="Helvetica"/>
        </w:rPr>
      </w:pPr>
      <w:r w:rsidRPr="00874934">
        <w:rPr>
          <w:rFonts w:ascii="Helvetica" w:hAnsi="Helvetica"/>
        </w:rPr>
        <w:t>My goal is to be more organized this trimester – it should be your goal too!</w:t>
      </w:r>
    </w:p>
    <w:p w14:paraId="46EABED7" w14:textId="77777777" w:rsidR="00874934" w:rsidRDefault="00874934" w:rsidP="006A67AC">
      <w:pPr>
        <w:rPr>
          <w:rFonts w:ascii="Helvetica" w:hAnsi="Helvetica"/>
          <w:sz w:val="44"/>
          <w:szCs w:val="44"/>
        </w:rPr>
      </w:pPr>
    </w:p>
    <w:p w14:paraId="36A8128D" w14:textId="77777777" w:rsidR="006612C6" w:rsidRPr="00874934" w:rsidRDefault="002E787B" w:rsidP="002E787B">
      <w:pPr>
        <w:jc w:val="center"/>
        <w:rPr>
          <w:rFonts w:ascii="Helvetica" w:hAnsi="Helvetica"/>
          <w:sz w:val="44"/>
          <w:szCs w:val="44"/>
        </w:rPr>
      </w:pPr>
      <w:r w:rsidRPr="00874934">
        <w:rPr>
          <w:rFonts w:ascii="Helvetica" w:hAnsi="Helvetica"/>
          <w:sz w:val="44"/>
          <w:szCs w:val="44"/>
        </w:rPr>
        <w:t>One Single Classroom Principle for Conduct</w:t>
      </w:r>
    </w:p>
    <w:p w14:paraId="68DC79E5" w14:textId="77777777" w:rsidR="002E787B" w:rsidRPr="00874934" w:rsidRDefault="002E787B" w:rsidP="002E787B">
      <w:pPr>
        <w:jc w:val="center"/>
        <w:rPr>
          <w:rFonts w:ascii="Helvetica" w:hAnsi="Helvetica"/>
          <w:sz w:val="44"/>
          <w:szCs w:val="44"/>
        </w:rPr>
      </w:pPr>
    </w:p>
    <w:p w14:paraId="6D3D3BC0" w14:textId="77777777" w:rsidR="002E787B" w:rsidRPr="00874934" w:rsidRDefault="002E787B" w:rsidP="002E787B">
      <w:pPr>
        <w:jc w:val="center"/>
        <w:rPr>
          <w:rFonts w:ascii="Helvetica" w:hAnsi="Helvetica"/>
          <w:sz w:val="44"/>
          <w:szCs w:val="44"/>
        </w:rPr>
      </w:pPr>
      <w:r w:rsidRPr="00874934">
        <w:rPr>
          <w:rFonts w:ascii="Helvetica" w:hAnsi="Helvetica"/>
          <w:i/>
          <w:sz w:val="44"/>
          <w:szCs w:val="44"/>
        </w:rPr>
        <w:t>“Do Nothing to Hinder Teaching or Learning”</w:t>
      </w:r>
    </w:p>
    <w:p w14:paraId="612A34BA" w14:textId="77777777" w:rsidR="002E787B" w:rsidRPr="00874934" w:rsidRDefault="002E787B" w:rsidP="002E787B">
      <w:pPr>
        <w:jc w:val="center"/>
        <w:rPr>
          <w:rFonts w:ascii="Helvetica" w:hAnsi="Helvetica"/>
          <w:sz w:val="44"/>
          <w:szCs w:val="44"/>
        </w:rPr>
      </w:pPr>
    </w:p>
    <w:p w14:paraId="2B35A6B4" w14:textId="77777777" w:rsidR="002E787B" w:rsidRPr="00874934" w:rsidRDefault="002E787B" w:rsidP="002E787B">
      <w:pPr>
        <w:jc w:val="center"/>
        <w:rPr>
          <w:rFonts w:ascii="Helvetica" w:hAnsi="Helvetica"/>
          <w:sz w:val="28"/>
          <w:szCs w:val="28"/>
        </w:rPr>
      </w:pPr>
      <w:r w:rsidRPr="00874934">
        <w:rPr>
          <w:rFonts w:ascii="Helvetica" w:hAnsi="Helvetica"/>
          <w:sz w:val="28"/>
          <w:szCs w:val="28"/>
        </w:rPr>
        <w:t>What do I mean by this?</w:t>
      </w:r>
    </w:p>
    <w:p w14:paraId="444906C8" w14:textId="77777777" w:rsidR="002E787B" w:rsidRPr="00874934" w:rsidRDefault="002E787B" w:rsidP="002E787B">
      <w:pPr>
        <w:pStyle w:val="ListParagraph"/>
        <w:numPr>
          <w:ilvl w:val="0"/>
          <w:numId w:val="3"/>
        </w:numPr>
        <w:rPr>
          <w:rFonts w:ascii="Helvetica" w:hAnsi="Helvetica"/>
          <w:sz w:val="28"/>
          <w:szCs w:val="28"/>
        </w:rPr>
      </w:pPr>
      <w:r w:rsidRPr="00874934">
        <w:rPr>
          <w:rFonts w:ascii="Helvetica" w:hAnsi="Helvetica"/>
          <w:sz w:val="28"/>
          <w:szCs w:val="28"/>
        </w:rPr>
        <w:t>Respectfully follow instructions immediately when they are given – without arguing or complaining.</w:t>
      </w:r>
    </w:p>
    <w:p w14:paraId="4095F3C2" w14:textId="77777777" w:rsidR="00B0533F" w:rsidRPr="00874934" w:rsidRDefault="00B0533F" w:rsidP="002E787B">
      <w:pPr>
        <w:pStyle w:val="ListParagraph"/>
        <w:numPr>
          <w:ilvl w:val="0"/>
          <w:numId w:val="3"/>
        </w:numPr>
        <w:rPr>
          <w:rFonts w:ascii="Helvetica" w:hAnsi="Helvetica"/>
          <w:sz w:val="28"/>
          <w:szCs w:val="28"/>
        </w:rPr>
      </w:pPr>
      <w:r w:rsidRPr="00874934">
        <w:rPr>
          <w:rFonts w:ascii="Helvetica" w:hAnsi="Helvetica"/>
          <w:sz w:val="28"/>
          <w:szCs w:val="28"/>
        </w:rPr>
        <w:t>Be polite and active listeners.</w:t>
      </w:r>
    </w:p>
    <w:p w14:paraId="53B52FCB" w14:textId="77777777" w:rsidR="002E787B" w:rsidRPr="00874934" w:rsidRDefault="002E787B" w:rsidP="002E787B">
      <w:pPr>
        <w:pStyle w:val="ListParagraph"/>
        <w:numPr>
          <w:ilvl w:val="0"/>
          <w:numId w:val="3"/>
        </w:numPr>
        <w:rPr>
          <w:rFonts w:ascii="Helvetica" w:hAnsi="Helvetica"/>
          <w:sz w:val="28"/>
          <w:szCs w:val="28"/>
        </w:rPr>
      </w:pPr>
      <w:r w:rsidRPr="00874934">
        <w:rPr>
          <w:rFonts w:ascii="Helvetica" w:hAnsi="Helvetica"/>
          <w:sz w:val="28"/>
          <w:szCs w:val="28"/>
        </w:rPr>
        <w:t>Being in your seat with all the materials you need to be successful in the classroom (and don’t pile up by the door at the end of class!)</w:t>
      </w:r>
    </w:p>
    <w:p w14:paraId="68F7622C" w14:textId="77777777" w:rsidR="002E787B" w:rsidRPr="00874934" w:rsidRDefault="002E787B" w:rsidP="002E787B">
      <w:pPr>
        <w:pStyle w:val="ListParagraph"/>
        <w:numPr>
          <w:ilvl w:val="0"/>
          <w:numId w:val="3"/>
        </w:numPr>
        <w:rPr>
          <w:rFonts w:ascii="Helvetica" w:hAnsi="Helvetica"/>
          <w:sz w:val="28"/>
          <w:szCs w:val="28"/>
        </w:rPr>
      </w:pPr>
      <w:r w:rsidRPr="00874934">
        <w:rPr>
          <w:rFonts w:ascii="Helvetica" w:hAnsi="Helvetica"/>
          <w:sz w:val="28"/>
          <w:szCs w:val="28"/>
        </w:rPr>
        <w:t>Using only clean, positive, uplifting language and writing</w:t>
      </w:r>
      <w:r w:rsidR="00B0533F" w:rsidRPr="00874934">
        <w:rPr>
          <w:rFonts w:ascii="Helvetica" w:hAnsi="Helvetica"/>
          <w:sz w:val="28"/>
          <w:szCs w:val="28"/>
        </w:rPr>
        <w:t>.</w:t>
      </w:r>
    </w:p>
    <w:p w14:paraId="757E339B" w14:textId="77777777" w:rsidR="002E787B" w:rsidRPr="00874934" w:rsidRDefault="002E787B" w:rsidP="002E787B">
      <w:pPr>
        <w:pStyle w:val="ListParagraph"/>
        <w:numPr>
          <w:ilvl w:val="0"/>
          <w:numId w:val="3"/>
        </w:numPr>
        <w:rPr>
          <w:rFonts w:ascii="Helvetica" w:hAnsi="Helvetica"/>
          <w:sz w:val="28"/>
          <w:szCs w:val="28"/>
        </w:rPr>
      </w:pPr>
      <w:r w:rsidRPr="00874934">
        <w:rPr>
          <w:rFonts w:ascii="Helvetica" w:hAnsi="Helvetica"/>
          <w:sz w:val="28"/>
          <w:szCs w:val="28"/>
        </w:rPr>
        <w:t>Keeping your materials, the room and its equipment clean, orderly, and in good condition; being responsible for your assigned area – desk, floor, chair, etc.</w:t>
      </w:r>
    </w:p>
    <w:p w14:paraId="058ECAA8" w14:textId="77777777" w:rsidR="00382215" w:rsidRPr="00874934" w:rsidRDefault="00382215" w:rsidP="002E787B">
      <w:pPr>
        <w:rPr>
          <w:rFonts w:ascii="Helvetica" w:hAnsi="Helvetica"/>
          <w:sz w:val="44"/>
          <w:szCs w:val="44"/>
        </w:rPr>
      </w:pPr>
    </w:p>
    <w:p w14:paraId="5201408F" w14:textId="77777777" w:rsidR="00382215" w:rsidRPr="00874934" w:rsidRDefault="00382215" w:rsidP="00382215">
      <w:pPr>
        <w:jc w:val="center"/>
        <w:rPr>
          <w:rFonts w:ascii="Helvetica" w:hAnsi="Helvetica"/>
          <w:sz w:val="44"/>
          <w:szCs w:val="44"/>
        </w:rPr>
      </w:pPr>
      <w:r w:rsidRPr="00874934">
        <w:rPr>
          <w:rFonts w:ascii="Helvetica" w:hAnsi="Helvetica"/>
          <w:sz w:val="44"/>
          <w:szCs w:val="44"/>
        </w:rPr>
        <w:t>Skeletal Outline</w:t>
      </w:r>
    </w:p>
    <w:p w14:paraId="15168A44" w14:textId="77777777" w:rsidR="00382215" w:rsidRPr="00874934" w:rsidRDefault="00382215" w:rsidP="00874934">
      <w:pPr>
        <w:pStyle w:val="ListParagraph"/>
        <w:numPr>
          <w:ilvl w:val="0"/>
          <w:numId w:val="7"/>
        </w:numPr>
        <w:rPr>
          <w:rFonts w:ascii="Helvetica" w:hAnsi="Helvetica"/>
        </w:rPr>
      </w:pPr>
      <w:r w:rsidRPr="00874934">
        <w:rPr>
          <w:rFonts w:ascii="Helvetica" w:hAnsi="Helvetica"/>
        </w:rPr>
        <w:t xml:space="preserve">3/12-3/16 – </w:t>
      </w:r>
      <w:r w:rsidRPr="00874934">
        <w:rPr>
          <w:rFonts w:ascii="Helvetica" w:hAnsi="Helvetica"/>
          <w:i/>
        </w:rPr>
        <w:t>The Pearl</w:t>
      </w:r>
      <w:r w:rsidRPr="00874934">
        <w:rPr>
          <w:rFonts w:ascii="Helvetica" w:hAnsi="Helvetica"/>
        </w:rPr>
        <w:t>, Vocabulary Quiz 13</w:t>
      </w:r>
      <w:r w:rsidR="00874934" w:rsidRPr="00874934">
        <w:rPr>
          <w:rFonts w:ascii="Helvetica" w:hAnsi="Helvetica"/>
        </w:rPr>
        <w:t xml:space="preserve"> (Introduce compliment bags)</w:t>
      </w:r>
      <w:r w:rsidR="00874934" w:rsidRPr="00874934">
        <w:rPr>
          <w:rFonts w:ascii="Helvetica" w:hAnsi="Helvetica"/>
        </w:rPr>
        <w:br/>
      </w:r>
    </w:p>
    <w:p w14:paraId="1CC2FDCA" w14:textId="77777777" w:rsidR="00382215" w:rsidRPr="00874934" w:rsidRDefault="00382215" w:rsidP="00874934">
      <w:pPr>
        <w:pStyle w:val="ListParagraph"/>
        <w:numPr>
          <w:ilvl w:val="0"/>
          <w:numId w:val="7"/>
        </w:numPr>
        <w:rPr>
          <w:rFonts w:ascii="Helvetica" w:hAnsi="Helvetica"/>
        </w:rPr>
      </w:pPr>
      <w:r w:rsidRPr="00874934">
        <w:rPr>
          <w:rFonts w:ascii="Helvetica" w:hAnsi="Helvetica"/>
        </w:rPr>
        <w:t xml:space="preserve">3/19-3/23 – </w:t>
      </w:r>
      <w:r w:rsidR="00874934" w:rsidRPr="00874934">
        <w:rPr>
          <w:rFonts w:ascii="Helvetica" w:hAnsi="Helvetica"/>
        </w:rPr>
        <w:t xml:space="preserve">Parts of Speech (Sentence Diagramming), elements of writing an analytical essay, Vocabulary Quiz 14, </w:t>
      </w:r>
      <w:r w:rsidR="00874934" w:rsidRPr="00874934">
        <w:rPr>
          <w:rFonts w:ascii="Helvetica" w:hAnsi="Helvetica"/>
          <w:b/>
          <w:i/>
        </w:rPr>
        <w:t xml:space="preserve">The Pearl </w:t>
      </w:r>
      <w:r w:rsidR="00874934" w:rsidRPr="00874934">
        <w:rPr>
          <w:rFonts w:ascii="Helvetica" w:hAnsi="Helvetica"/>
          <w:b/>
        </w:rPr>
        <w:t>Test</w:t>
      </w:r>
      <w:r w:rsidR="00874934" w:rsidRPr="00874934">
        <w:rPr>
          <w:rFonts w:ascii="Helvetica" w:hAnsi="Helvetica"/>
        </w:rPr>
        <w:br/>
      </w:r>
    </w:p>
    <w:p w14:paraId="7F8EF2DD" w14:textId="77777777" w:rsidR="00874934" w:rsidRPr="00874934" w:rsidRDefault="00874934" w:rsidP="00874934">
      <w:pPr>
        <w:pStyle w:val="ListParagraph"/>
        <w:numPr>
          <w:ilvl w:val="0"/>
          <w:numId w:val="7"/>
        </w:numPr>
        <w:rPr>
          <w:rFonts w:ascii="Helvetica" w:hAnsi="Helvetica"/>
        </w:rPr>
      </w:pPr>
      <w:r w:rsidRPr="00874934">
        <w:rPr>
          <w:rFonts w:ascii="Helvetica" w:hAnsi="Helvetica"/>
        </w:rPr>
        <w:t xml:space="preserve">3/26-3/29 – </w:t>
      </w:r>
      <w:r w:rsidRPr="00874934">
        <w:rPr>
          <w:rFonts w:ascii="Helvetica" w:hAnsi="Helvetica"/>
          <w:b/>
        </w:rPr>
        <w:t xml:space="preserve">Collect </w:t>
      </w:r>
      <w:r w:rsidRPr="00874934">
        <w:rPr>
          <w:rFonts w:ascii="Helvetica" w:hAnsi="Helvetica"/>
          <w:b/>
          <w:i/>
        </w:rPr>
        <w:t>The Pearl</w:t>
      </w:r>
      <w:r w:rsidRPr="00874934">
        <w:rPr>
          <w:rFonts w:ascii="Helvetica" w:hAnsi="Helvetica"/>
          <w:b/>
        </w:rPr>
        <w:t xml:space="preserve"> Essay</w:t>
      </w:r>
      <w:r w:rsidRPr="00874934">
        <w:rPr>
          <w:rFonts w:ascii="Helvetica" w:hAnsi="Helvetica"/>
        </w:rPr>
        <w:t xml:space="preserve">, Grammar – parts of speech, “A Place at the Table”, The Great Depression, </w:t>
      </w:r>
      <w:r w:rsidRPr="00874934">
        <w:rPr>
          <w:rFonts w:ascii="Helvetica" w:hAnsi="Helvetica"/>
          <w:i/>
        </w:rPr>
        <w:t xml:space="preserve">To Kill a Mockingbird </w:t>
      </w:r>
      <w:r w:rsidRPr="00874934">
        <w:rPr>
          <w:rFonts w:ascii="Helvetica" w:hAnsi="Helvetica"/>
        </w:rPr>
        <w:t>– start reading, Vocabulary Quiz 15</w:t>
      </w:r>
      <w:r w:rsidRPr="00874934">
        <w:rPr>
          <w:rFonts w:ascii="Helvetica" w:hAnsi="Helvetica"/>
        </w:rPr>
        <w:br/>
      </w:r>
    </w:p>
    <w:p w14:paraId="2A08093D" w14:textId="77777777" w:rsidR="00874934" w:rsidRPr="00874934" w:rsidRDefault="00874934" w:rsidP="00874934">
      <w:pPr>
        <w:pStyle w:val="ListParagraph"/>
        <w:numPr>
          <w:ilvl w:val="0"/>
          <w:numId w:val="7"/>
        </w:numPr>
        <w:rPr>
          <w:rFonts w:ascii="Helvetica" w:hAnsi="Helvetica"/>
        </w:rPr>
      </w:pPr>
      <w:r w:rsidRPr="00874934">
        <w:rPr>
          <w:rFonts w:ascii="Helvetica" w:hAnsi="Helvetica"/>
        </w:rPr>
        <w:t>3/30-4/8 – Spring Break!  Happy Trails!</w:t>
      </w:r>
      <w:r w:rsidRPr="00874934">
        <w:rPr>
          <w:rFonts w:ascii="Helvetica" w:hAnsi="Helvetica"/>
        </w:rPr>
        <w:br/>
      </w:r>
    </w:p>
    <w:p w14:paraId="115733DE" w14:textId="77777777" w:rsidR="00874934" w:rsidRPr="00874934" w:rsidRDefault="00874934" w:rsidP="00874934">
      <w:pPr>
        <w:pStyle w:val="ListParagraph"/>
        <w:numPr>
          <w:ilvl w:val="0"/>
          <w:numId w:val="7"/>
        </w:numPr>
        <w:rPr>
          <w:rFonts w:ascii="Helvetica" w:hAnsi="Helvetica"/>
        </w:rPr>
      </w:pPr>
      <w:r w:rsidRPr="00874934">
        <w:rPr>
          <w:rFonts w:ascii="Helvetica" w:hAnsi="Helvetica"/>
        </w:rPr>
        <w:t xml:space="preserve">4/9-4/13 – Grammar Parts of Speech, Wrap up </w:t>
      </w:r>
      <w:r w:rsidRPr="00874934">
        <w:rPr>
          <w:rFonts w:ascii="Helvetica" w:hAnsi="Helvetica"/>
          <w:i/>
        </w:rPr>
        <w:t>To Kill a Mockingbird</w:t>
      </w:r>
      <w:r w:rsidRPr="00874934">
        <w:rPr>
          <w:rFonts w:ascii="Helvetica" w:hAnsi="Helvetica"/>
        </w:rPr>
        <w:t xml:space="preserve"> part one, Assign TKAMB setting essay, Vocabulary Quiz 16</w:t>
      </w:r>
      <w:r w:rsidRPr="00874934">
        <w:rPr>
          <w:rFonts w:ascii="Helvetica" w:hAnsi="Helvetica"/>
        </w:rPr>
        <w:br/>
      </w:r>
    </w:p>
    <w:p w14:paraId="596D82CB" w14:textId="77777777" w:rsidR="00874934" w:rsidRPr="00874934" w:rsidRDefault="00874934" w:rsidP="00874934">
      <w:pPr>
        <w:pStyle w:val="ListParagraph"/>
        <w:numPr>
          <w:ilvl w:val="0"/>
          <w:numId w:val="7"/>
        </w:numPr>
        <w:rPr>
          <w:rFonts w:ascii="Helvetica" w:hAnsi="Helvetica"/>
        </w:rPr>
      </w:pPr>
      <w:r w:rsidRPr="00874934">
        <w:rPr>
          <w:rFonts w:ascii="Helvetica" w:hAnsi="Helvetica"/>
        </w:rPr>
        <w:t xml:space="preserve">4/16-4/17 – </w:t>
      </w:r>
      <w:r w:rsidRPr="00874934">
        <w:rPr>
          <w:rFonts w:ascii="Helvetica" w:hAnsi="Helvetica"/>
          <w:b/>
        </w:rPr>
        <w:t xml:space="preserve">Collect </w:t>
      </w:r>
      <w:r w:rsidRPr="00874934">
        <w:rPr>
          <w:rFonts w:ascii="Helvetica" w:hAnsi="Helvetica"/>
          <w:b/>
          <w:i/>
        </w:rPr>
        <w:t xml:space="preserve">To Kill a Mockingbird </w:t>
      </w:r>
      <w:r w:rsidRPr="00874934">
        <w:rPr>
          <w:rFonts w:ascii="Helvetica" w:hAnsi="Helvetica"/>
          <w:b/>
        </w:rPr>
        <w:t>Essay.  Mr. Klooster’s last day is the 17</w:t>
      </w:r>
      <w:r w:rsidRPr="00874934">
        <w:rPr>
          <w:rFonts w:ascii="Helvetica" w:hAnsi="Helvetica"/>
          <w:b/>
          <w:vertAlign w:val="superscript"/>
        </w:rPr>
        <w:t>th</w:t>
      </w:r>
      <w:r w:rsidRPr="00874934">
        <w:rPr>
          <w:rFonts w:ascii="Helvetica" w:hAnsi="Helvetica"/>
          <w:b/>
        </w:rPr>
        <w:t>.  Farewell!</w:t>
      </w:r>
    </w:p>
    <w:sectPr w:rsidR="00874934" w:rsidRPr="00874934" w:rsidSect="007B6D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C06"/>
    <w:multiLevelType w:val="hybridMultilevel"/>
    <w:tmpl w:val="56E64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44C5AF5"/>
    <w:multiLevelType w:val="hybridMultilevel"/>
    <w:tmpl w:val="F438A3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64E5ED4"/>
    <w:multiLevelType w:val="hybridMultilevel"/>
    <w:tmpl w:val="4DCC0BA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D92072"/>
    <w:multiLevelType w:val="hybridMultilevel"/>
    <w:tmpl w:val="C78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61EDC"/>
    <w:multiLevelType w:val="hybridMultilevel"/>
    <w:tmpl w:val="2E8A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3389C"/>
    <w:multiLevelType w:val="hybridMultilevel"/>
    <w:tmpl w:val="EA2068F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71260B"/>
    <w:multiLevelType w:val="hybridMultilevel"/>
    <w:tmpl w:val="712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7B"/>
    <w:rsid w:val="000D12ED"/>
    <w:rsid w:val="00290CD8"/>
    <w:rsid w:val="00291534"/>
    <w:rsid w:val="002E787B"/>
    <w:rsid w:val="00382215"/>
    <w:rsid w:val="003D61C1"/>
    <w:rsid w:val="006612C6"/>
    <w:rsid w:val="006A67AC"/>
    <w:rsid w:val="007B6DAA"/>
    <w:rsid w:val="00874934"/>
    <w:rsid w:val="00B0533F"/>
    <w:rsid w:val="00B2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24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2215"/>
    <w:pPr>
      <w:keepNext/>
      <w:outlineLvl w:val="1"/>
    </w:pPr>
    <w:rPr>
      <w:rFonts w:ascii="Garamond" w:eastAsia="Times New Roman" w:hAnsi="Garamond"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78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787B"/>
    <w:pPr>
      <w:ind w:left="720"/>
      <w:contextualSpacing/>
    </w:pPr>
  </w:style>
  <w:style w:type="character" w:customStyle="1" w:styleId="Heading2Char">
    <w:name w:val="Heading 2 Char"/>
    <w:basedOn w:val="DefaultParagraphFont"/>
    <w:link w:val="Heading2"/>
    <w:rsid w:val="00382215"/>
    <w:rPr>
      <w:rFonts w:ascii="Garamond" w:eastAsia="Times New Roman" w:hAnsi="Garamond" w:cs="Times New Roman"/>
      <w:b/>
      <w:bCs/>
      <w:sz w:val="22"/>
    </w:rPr>
  </w:style>
  <w:style w:type="character" w:styleId="Hyperlink">
    <w:name w:val="Hyperlink"/>
    <w:basedOn w:val="DefaultParagraphFont"/>
    <w:rsid w:val="003822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82215"/>
    <w:pPr>
      <w:keepNext/>
      <w:outlineLvl w:val="1"/>
    </w:pPr>
    <w:rPr>
      <w:rFonts w:ascii="Garamond" w:eastAsia="Times New Roman" w:hAnsi="Garamond"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78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787B"/>
    <w:pPr>
      <w:ind w:left="720"/>
      <w:contextualSpacing/>
    </w:pPr>
  </w:style>
  <w:style w:type="character" w:customStyle="1" w:styleId="Heading2Char">
    <w:name w:val="Heading 2 Char"/>
    <w:basedOn w:val="DefaultParagraphFont"/>
    <w:link w:val="Heading2"/>
    <w:rsid w:val="00382215"/>
    <w:rPr>
      <w:rFonts w:ascii="Garamond" w:eastAsia="Times New Roman" w:hAnsi="Garamond" w:cs="Times New Roman"/>
      <w:b/>
      <w:bCs/>
      <w:sz w:val="22"/>
    </w:rPr>
  </w:style>
  <w:style w:type="character" w:styleId="Hyperlink">
    <w:name w:val="Hyperlink"/>
    <w:basedOn w:val="DefaultParagraphFont"/>
    <w:rsid w:val="00382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eyferto@nmps.k12.mi.us" TargetMode="External"/><Relationship Id="rId8" Type="http://schemas.openxmlformats.org/officeDocument/2006/relationships/hyperlink" Target="mailto:kloosttr@nmps.k12.mi.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B780-445E-1F41-AA31-29ECB4F1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5900</Characters>
  <Application>Microsoft Macintosh Word</Application>
  <DocSecurity>0</DocSecurity>
  <Lines>163</Lines>
  <Paragraphs>93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Teacher: Toni Seyferth / Travis Klooster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Klooster</dc:creator>
  <cp:keywords/>
  <dc:description/>
  <cp:lastModifiedBy>Travis Klooster</cp:lastModifiedBy>
  <cp:revision>3</cp:revision>
  <dcterms:created xsi:type="dcterms:W3CDTF">2012-03-11T04:44:00Z</dcterms:created>
  <dcterms:modified xsi:type="dcterms:W3CDTF">2012-03-11T04:44:00Z</dcterms:modified>
</cp:coreProperties>
</file>